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предмет правового регулирования конституционного права России не входят общественные отношения, связанные </w:t>
      </w:r>
      <w:proofErr w:type="gramStart"/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proofErr w:type="gramEnd"/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процедурой принятия федеральных законов</w:t>
      </w:r>
    </w:p>
    <w:p w:rsidR="000E37E2" w:rsidRPr="00B64F2C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F2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усыновлением граждан Российской Федерации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объединением субъектов Российской Федерац</w:t>
      </w:r>
      <w:bookmarkStart w:id="0" w:name="_GoBack"/>
      <w:bookmarkEnd w:id="0"/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ии</w:t>
      </w:r>
    </w:p>
    <w:p w:rsidR="000E37E2" w:rsidRPr="000E37E2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порядком формирования Высшего Арбитражного Суда Российской Федерации</w:t>
      </w:r>
    </w:p>
    <w:p w:rsidR="007B138E" w:rsidRDefault="007B138E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Конституция Российской Федерации вступила в силу: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день опубликования итогов конституционного референдума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день ее принятия</w:t>
      </w:r>
    </w:p>
    <w:p w:rsidR="000E37E2" w:rsidRPr="00AA630B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630B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в день опубликования результатов конституционного референдума</w:t>
      </w:r>
    </w:p>
    <w:p w:rsidR="000E37E2" w:rsidRPr="000E37E2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через десять дней после проведения конституционного референдума</w:t>
      </w:r>
    </w:p>
    <w:p w:rsidR="007B138E" w:rsidRDefault="007B138E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Обязательным уровнем образования в Российской Федерации является:</w:t>
      </w:r>
    </w:p>
    <w:p w:rsidR="000E37E2" w:rsidRPr="00AA630B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630B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основное общее образование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высшее профессиональное образование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начальное образование</w:t>
      </w:r>
    </w:p>
    <w:p w:rsidR="000E37E2" w:rsidRPr="000E37E2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среднее профессиональное образование</w:t>
      </w:r>
    </w:p>
    <w:p w:rsidR="000E37E2" w:rsidRPr="000E37E2" w:rsidRDefault="000E37E2" w:rsidP="000E37E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E37E2" w:rsidRPr="007B138E" w:rsidRDefault="000E37E2" w:rsidP="000E37E2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  <w:t>Начало формы</w:t>
      </w: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Наивысшей юридической силой внутри Конституции Российской Федерации обладает:</w:t>
      </w:r>
    </w:p>
    <w:p w:rsidR="000E37E2" w:rsidRPr="00AA630B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630B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первая глава Конституции Российской Федерации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главы 1, 2 и 9 Конституции Российской Федерации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главы с 3 по 8 Конституции Российской Федерации</w:t>
      </w:r>
    </w:p>
    <w:p w:rsidR="000E37E2" w:rsidRPr="000E37E2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преамбула Конституции Российской Федерации</w:t>
      </w:r>
    </w:p>
    <w:p w:rsidR="007B138E" w:rsidRDefault="007B138E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Конституционной гарантией правосудия является:</w:t>
      </w:r>
    </w:p>
    <w:p w:rsidR="000E37E2" w:rsidRPr="00AA630B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A630B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обязанность государства защищать права и свободы личности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 обратиться за защитой своих прав в международный суд по правам человека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запрет повторного осуждения за одно и то же преступление</w:t>
      </w:r>
    </w:p>
    <w:p w:rsidR="000E37E2" w:rsidRPr="000E37E2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 на получение квалифицированной юридической помощи</w:t>
      </w:r>
    </w:p>
    <w:p w:rsidR="000E37E2" w:rsidRPr="000E37E2" w:rsidRDefault="000E37E2" w:rsidP="000E37E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E37E2" w:rsidRPr="007B138E" w:rsidRDefault="000E37E2" w:rsidP="000E37E2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  <w:t>Начало формы</w:t>
      </w: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Светский характер российского государства означает: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отсутствие государственной идеологии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верховенство правовых законов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отделение государственных и муниципальных школ от церкви</w:t>
      </w:r>
    </w:p>
    <w:p w:rsidR="000E37E2" w:rsidRPr="00557A1D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7A1D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право каждого человека исповедовать любую религию</w:t>
      </w:r>
    </w:p>
    <w:p w:rsidR="007B138E" w:rsidRDefault="007B138E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Днем голосования на выборах в органы государственной власти и местного самоуправления может быть </w:t>
      </w:r>
      <w:proofErr w:type="gramStart"/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назначен</w:t>
      </w:r>
      <w:proofErr w:type="gramEnd"/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любой выходной или праздничный день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любой выходной день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первое воскресенье апреля или ноября</w:t>
      </w:r>
    </w:p>
    <w:p w:rsidR="000E37E2" w:rsidRPr="00557A1D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7A1D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второе воскресенье марта или октября</w:t>
      </w:r>
    </w:p>
    <w:p w:rsidR="007B138E" w:rsidRDefault="007B138E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особым юридическим свойствам Конституции Российской Федерации не относится следующее свойство:</w:t>
      </w:r>
    </w:p>
    <w:p w:rsidR="000E37E2" w:rsidRPr="00557A1D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7A1D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жесткость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гибкость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высшая юридическая сила</w:t>
      </w:r>
    </w:p>
    <w:p w:rsidR="000E37E2" w:rsidRPr="000E37E2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прямое действие</w:t>
      </w:r>
    </w:p>
    <w:p w:rsidR="007B138E" w:rsidRDefault="007B138E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Пересмотром Конституции Российской Федерации является изменение:</w:t>
      </w:r>
    </w:p>
    <w:p w:rsidR="000E37E2" w:rsidRPr="00AF3EFD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3EFD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глав 1, 2 и 9 Конституции Российской Федерации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любой статьи Конституции Российской Федерации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главы 1 Конституции Российской Федерации</w:t>
      </w:r>
    </w:p>
    <w:p w:rsidR="000E37E2" w:rsidRPr="000E37E2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глав с 3 по 8 Конституции Российской Федерации</w:t>
      </w:r>
    </w:p>
    <w:p w:rsidR="007B138E" w:rsidRDefault="007B138E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Основанием</w:t>
      </w:r>
      <w:proofErr w:type="gramEnd"/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как приобретения, так и утраты гражданства Российской Федерации является: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предоставление гражданства за особые заслуги перед государством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признание гражданства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прием в гражданство</w:t>
      </w:r>
    </w:p>
    <w:p w:rsidR="000E37E2" w:rsidRPr="00AF3EFD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3EFD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оптация</w:t>
      </w:r>
    </w:p>
    <w:p w:rsidR="007B138E" w:rsidRDefault="007B138E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Гражданин Российской Федерации, выехавший за рубеж, имеет право возвратиться в Российскую Федерацию: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 условии погашения всех задолженностей по налогам и сборам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при наличии международного и национального паспорта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при условии </w:t>
      </w:r>
      <w:proofErr w:type="spellStart"/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несовершения</w:t>
      </w:r>
      <w:proofErr w:type="spellEnd"/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преступления на территории другого государства</w:t>
      </w:r>
    </w:p>
    <w:p w:rsidR="000E37E2" w:rsidRPr="007A7B59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A7B59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беспрепятственно</w:t>
      </w:r>
    </w:p>
    <w:p w:rsidR="007B138E" w:rsidRDefault="007B138E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37E2" w:rsidRPr="000E37E2" w:rsidRDefault="000E37E2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После вступления в силу Конституции Российской Федерации действовавший Президент Российской Федерации</w:t>
      </w: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: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должен был заявить о добровольной отставке и назначить выборы нового Президента</w:t>
      </w:r>
    </w:p>
    <w:p w:rsidR="000E37E2" w:rsidRPr="008115C9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5C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осуществлял полномочия четыре года, как предусматривает вступившая в силу Конституция</w:t>
      </w:r>
    </w:p>
    <w:p w:rsidR="000E37E2" w:rsidRPr="008115C9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115C9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осуществлял полномочия до истечения срока, на который был избран</w:t>
      </w:r>
    </w:p>
    <w:p w:rsidR="000E37E2" w:rsidRPr="000E37E2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прекратил </w:t>
      </w:r>
      <w:proofErr w:type="gramStart"/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осуществлять полномочия и был</w:t>
      </w:r>
      <w:proofErr w:type="gramEnd"/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переизбран</w:t>
      </w:r>
    </w:p>
    <w:p w:rsidR="000E37E2" w:rsidRPr="000E37E2" w:rsidRDefault="000E37E2" w:rsidP="000E37E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E37E2" w:rsidRPr="007B138E" w:rsidRDefault="000E37E2" w:rsidP="000E37E2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  <w:t>Начало формы</w:t>
      </w: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Мажоритарная система абсолютного большинства используется на выборах: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законодательных органов власти субъектов Российской Федерации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высших должностных лиц субъектов Российской Федерации</w:t>
      </w:r>
    </w:p>
    <w:p w:rsidR="000E37E2" w:rsidRPr="008115C9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115C9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Президента Российской Федерации</w:t>
      </w:r>
    </w:p>
    <w:p w:rsidR="000E37E2" w:rsidRPr="000E37E2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депутатов Государственной Думы Федерального Собрания Российской Федерации</w:t>
      </w:r>
    </w:p>
    <w:p w:rsidR="007B138E" w:rsidRDefault="007B138E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Действующей Конституцией нашего государства является:</w:t>
      </w:r>
    </w:p>
    <w:p w:rsidR="000E37E2" w:rsidRPr="008115C9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115C9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Конституция Российской Федерации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Конституция Союза Советских Социалистических Республик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Конституция Российской Советской Федеративной Социалистической Республики</w:t>
      </w:r>
    </w:p>
    <w:p w:rsidR="000E37E2" w:rsidRPr="000E37E2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Российская федеральная Конституция</w:t>
      </w:r>
    </w:p>
    <w:p w:rsidR="007B138E" w:rsidRDefault="007B138E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Необходимым условием приобретения российского гражданства не является:</w:t>
      </w:r>
    </w:p>
    <w:p w:rsidR="000E37E2" w:rsidRPr="00FB7D56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B7D56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наличие кровных родственников по прямой восходящей линии - граждан Российской Федерации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наличие законного источника средств существования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знание русского языка</w:t>
      </w:r>
    </w:p>
    <w:p w:rsidR="000E37E2" w:rsidRPr="000E37E2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законное проживание на территории Российской Федерации в течение определенного срока</w:t>
      </w:r>
    </w:p>
    <w:p w:rsidR="000E37E2" w:rsidRPr="000E37E2" w:rsidRDefault="000E37E2" w:rsidP="000E37E2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E37E2" w:rsidRPr="007B138E" w:rsidRDefault="000E37E2" w:rsidP="000E37E2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  <w:lastRenderedPageBreak/>
        <w:t>Начало формы</w:t>
      </w: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переходный период депутаты Государственной Думы первого созыва имели право одновременно являться: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губернатором субъекта Российской Федерации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судьей Конституционного Суда Российской Федерации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членом Совета Федерации</w:t>
      </w:r>
    </w:p>
    <w:p w:rsidR="000E37E2" w:rsidRPr="00605C17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5C17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членом Правительства Российской Федерации</w:t>
      </w:r>
    </w:p>
    <w:p w:rsidR="007B138E" w:rsidRDefault="007B138E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7B138E" w:rsidRDefault="007B138E" w:rsidP="000E37E2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0E37E2" w:rsidRPr="007B138E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Российская модель федерализма не имеет признаков: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национально-территориальной федерации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кооперативной федерации</w:t>
      </w:r>
    </w:p>
    <w:p w:rsidR="000E37E2" w:rsidRPr="000E37E2" w:rsidRDefault="000E37E2" w:rsidP="000E37E2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7E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асимметричной федерации</w:t>
      </w:r>
    </w:p>
    <w:p w:rsidR="000E37E2" w:rsidRPr="00CA31A7" w:rsidRDefault="000E37E2" w:rsidP="000E37E2">
      <w:pPr>
        <w:spacing w:before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31A7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дуалистической федерации</w:t>
      </w:r>
    </w:p>
    <w:p w:rsidR="007B138E" w:rsidRDefault="007B138E" w:rsidP="00A158D6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158D6" w:rsidRPr="00A158D6" w:rsidRDefault="00A158D6" w:rsidP="00A158D6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социальным правам человека относится</w:t>
      </w: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: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свобода совести и вероисповедания</w:t>
      </w:r>
    </w:p>
    <w:p w:rsidR="00A158D6" w:rsidRPr="000469B3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469B3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право на защиту семьи, материнства и детства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 частной собственности</w:t>
      </w:r>
    </w:p>
    <w:p w:rsidR="00A158D6" w:rsidRPr="00A158D6" w:rsidRDefault="00A158D6" w:rsidP="00A158D6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презумпция невиновности</w:t>
      </w:r>
    </w:p>
    <w:p w:rsidR="007B138E" w:rsidRDefault="007B138E" w:rsidP="00A158D6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158D6" w:rsidRPr="007B138E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 гражданина участвовать в управлении делами государства выражается в возможности: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обращения к должностным лицам органов государственной власти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обращения в суд за защитой своих законных прав и интересов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проводить пикеты и демонстрации</w:t>
      </w:r>
    </w:p>
    <w:p w:rsidR="00A158D6" w:rsidRPr="000469B3" w:rsidRDefault="00A158D6" w:rsidP="00A158D6">
      <w:pPr>
        <w:spacing w:before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469B3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участия в референдуме</w:t>
      </w:r>
    </w:p>
    <w:p w:rsidR="007B138E" w:rsidRDefault="007B138E" w:rsidP="00A158D6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158D6" w:rsidRPr="007B138E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Власть в Российской Федерации принадлежит:</w:t>
      </w:r>
    </w:p>
    <w:p w:rsidR="00A158D6" w:rsidRPr="000469B3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469B3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народу Российской Федерации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Президенту Российской Федерации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Конституционному Суду Российской Федерации</w:t>
      </w:r>
    </w:p>
    <w:p w:rsidR="00A158D6" w:rsidRPr="00A158D6" w:rsidRDefault="00A158D6" w:rsidP="00A158D6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Федеральному Собранию Российской Федерации</w:t>
      </w:r>
    </w:p>
    <w:p w:rsidR="00A158D6" w:rsidRPr="00A158D6" w:rsidRDefault="00A158D6" w:rsidP="00A158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158D6" w:rsidRPr="007B138E" w:rsidRDefault="00A158D6" w:rsidP="00A158D6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  <w:t>Начало формы</w:t>
      </w:r>
    </w:p>
    <w:p w:rsidR="00A158D6" w:rsidRPr="007B138E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Статус субъекта Российской Федерации может быть изменен: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законом субъекта федерации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федеральным законом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указом Президента Российской Федерации</w:t>
      </w:r>
    </w:p>
    <w:p w:rsidR="00A158D6" w:rsidRPr="000469B3" w:rsidRDefault="00A158D6" w:rsidP="00A158D6">
      <w:pPr>
        <w:spacing w:before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469B3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федеральным конституционным законом</w:t>
      </w:r>
    </w:p>
    <w:p w:rsidR="007B138E" w:rsidRDefault="007B138E" w:rsidP="00A158D6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158D6" w:rsidRPr="007B138E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 на забастовку ограничено: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 несовершеннолетних работников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 государственных и муниципальных служащих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 работников науки и образования</w:t>
      </w:r>
    </w:p>
    <w:p w:rsidR="00A158D6" w:rsidRPr="000469B3" w:rsidRDefault="00A158D6" w:rsidP="00A158D6">
      <w:pPr>
        <w:spacing w:before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469B3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у медицинских работников и работников транспорта</w:t>
      </w:r>
    </w:p>
    <w:p w:rsidR="007B138E" w:rsidRDefault="007B138E" w:rsidP="00A158D6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158D6" w:rsidRPr="007B138E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Конституционное право Российской Федерации преимущественно использует:</w:t>
      </w:r>
    </w:p>
    <w:p w:rsidR="00A158D6" w:rsidRPr="00A1012C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1012C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комплексный метод правового регулирования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диспозитивный метод правового регулирования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сравнительно-правовой метод</w:t>
      </w:r>
    </w:p>
    <w:p w:rsidR="00A158D6" w:rsidRPr="00A158D6" w:rsidRDefault="00A158D6" w:rsidP="00A158D6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императивный метод правового регулирования</w:t>
      </w:r>
    </w:p>
    <w:p w:rsidR="007B138E" w:rsidRDefault="007B138E" w:rsidP="00A158D6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158D6" w:rsidRPr="007B138E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Правовой характер российского государства означает: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 каждого человека исповедовать любую религию</w:t>
      </w:r>
    </w:p>
    <w:p w:rsidR="00A158D6" w:rsidRPr="00426D89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26D89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верховенство правовых законов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отделение государственных и муниципальных школ от церкви</w:t>
      </w:r>
    </w:p>
    <w:p w:rsidR="00A158D6" w:rsidRPr="00A158D6" w:rsidRDefault="00A158D6" w:rsidP="00A158D6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отсутствие государственной идеологии</w:t>
      </w:r>
    </w:p>
    <w:p w:rsidR="00A158D6" w:rsidRPr="00A158D6" w:rsidRDefault="00A158D6" w:rsidP="00A158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158D6" w:rsidRPr="007B138E" w:rsidRDefault="00A158D6" w:rsidP="00A158D6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  <w:t>Начало формы</w:t>
      </w:r>
    </w:p>
    <w:p w:rsidR="00A158D6" w:rsidRPr="007B138E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После вступления в силу </w:t>
      </w:r>
      <w:proofErr w:type="gramStart"/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Конституции Российской Федерации судьи всех судов Российской Федерации</w:t>
      </w:r>
      <w:proofErr w:type="gramEnd"/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A158D6" w:rsidRPr="000731C0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731C0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сохранили свои полномочия до истечения срока, на который были избраны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были переизбраны на должность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были переназначены на должность пожизненно</w:t>
      </w:r>
    </w:p>
    <w:p w:rsidR="00A158D6" w:rsidRPr="00A158D6" w:rsidRDefault="00A158D6" w:rsidP="00A158D6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были переназначены на должность на пять лет</w:t>
      </w:r>
    </w:p>
    <w:p w:rsidR="007B138E" w:rsidRDefault="007B138E" w:rsidP="00A158D6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158D6" w:rsidRPr="007B138E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исключительном ведении Российской Федерации находится:</w:t>
      </w:r>
    </w:p>
    <w:p w:rsidR="00A158D6" w:rsidRPr="009C034D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034D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законодательство о недрах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правовое регулирование интеллектуальной собственности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административно-процессуальное законодательство</w:t>
      </w:r>
    </w:p>
    <w:p w:rsidR="00A158D6" w:rsidRPr="00A158D6" w:rsidRDefault="00A158D6" w:rsidP="00A158D6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административное законодательство</w:t>
      </w:r>
    </w:p>
    <w:p w:rsidR="007B138E" w:rsidRDefault="007B138E" w:rsidP="00A158D6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158D6" w:rsidRPr="007B138E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совместном ведении Российской Федерации и субъектов Российской Федерации находится:</w:t>
      </w:r>
      <w:r w:rsidR="00B00B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B00B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</w:t>
      </w:r>
      <w:proofErr w:type="spellEnd"/>
      <w:proofErr w:type="gramEnd"/>
      <w:r w:rsidR="00B00B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72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судоустройство</w:t>
      </w:r>
    </w:p>
    <w:p w:rsidR="00A158D6" w:rsidRPr="009C034D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034D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адвокатура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прокуратура</w:t>
      </w:r>
    </w:p>
    <w:p w:rsidR="00A158D6" w:rsidRPr="00A158D6" w:rsidRDefault="00A158D6" w:rsidP="00A158D6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уголовно-процессуальное законодательство</w:t>
      </w:r>
    </w:p>
    <w:p w:rsidR="00A158D6" w:rsidRPr="00A158D6" w:rsidRDefault="00A158D6" w:rsidP="00A158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B138E" w:rsidRDefault="007B138E" w:rsidP="00A158D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A158D6" w:rsidRPr="007B138E" w:rsidRDefault="00A158D6" w:rsidP="00A158D6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vanish/>
          <w:sz w:val="28"/>
          <w:szCs w:val="28"/>
          <w:lang w:eastAsia="ru-RU"/>
        </w:rPr>
        <w:t>Начало формы</w:t>
      </w:r>
    </w:p>
    <w:p w:rsidR="00A158D6" w:rsidRPr="007B138E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Конституционной поправкой является изменение: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любой статьи Конституции Российской Федерации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главы 1 Конституции Российской Федерации</w:t>
      </w:r>
    </w:p>
    <w:p w:rsidR="00A158D6" w:rsidRPr="006D4BAB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4BAB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глав с 3 по 8 Конституции Российской Федерации</w:t>
      </w:r>
    </w:p>
    <w:p w:rsidR="00A158D6" w:rsidRPr="00A158D6" w:rsidRDefault="00A158D6" w:rsidP="00A158D6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глав 1, 2 и 9 Конституции Российской Федерации</w:t>
      </w:r>
    </w:p>
    <w:p w:rsidR="007B138E" w:rsidRDefault="007B138E" w:rsidP="00A158D6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158D6" w:rsidRPr="007B138E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Основы правового статуса личности в Российской Федерации закреплены: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совокупностью всех конституционных норм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главой 1 Конституции Российской Федерации</w:t>
      </w:r>
    </w:p>
    <w:p w:rsidR="00A158D6" w:rsidRPr="006D4BAB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4BAB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главой 2 Конституции Российской Федерации</w:t>
      </w:r>
    </w:p>
    <w:p w:rsidR="00A158D6" w:rsidRPr="00A158D6" w:rsidRDefault="00A158D6" w:rsidP="00A158D6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главой 7 Конституции Российской Федерации</w:t>
      </w:r>
    </w:p>
    <w:p w:rsidR="007B138E" w:rsidRDefault="007B138E" w:rsidP="00A158D6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158D6" w:rsidRPr="007B138E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1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Права и свободы человека и гражданина, позволяющие реализовывать свои творческие способности, относятся к группе: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политических прав</w:t>
      </w:r>
    </w:p>
    <w:p w:rsidR="00A158D6" w:rsidRPr="006D4BAB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4BAB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культурных прав</w:t>
      </w:r>
    </w:p>
    <w:p w:rsidR="00A158D6" w:rsidRPr="00A158D6" w:rsidRDefault="00A158D6" w:rsidP="00A158D6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экономических прав</w:t>
      </w:r>
    </w:p>
    <w:p w:rsidR="00A158D6" w:rsidRPr="00A158D6" w:rsidRDefault="00A158D6" w:rsidP="00A158D6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8D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личных (гражданских) прав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переходный период Государственная Дума перв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ого созыва была избрана сроком: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 два года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 три года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 четыре года</w:t>
      </w:r>
    </w:p>
    <w:p w:rsidR="00D66271" w:rsidRPr="0011283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 пять лет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11283B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Необходимым условием приобретения российского гражданства не является: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знание русского языка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законное проживание на территории Российской Федерации в течение определенного срока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наличие кровных родственников по прямой восходящей линии - граждан Российской Федерации</w:t>
      </w:r>
    </w:p>
    <w:p w:rsidR="00D66271" w:rsidRPr="0011283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наличие законного источника средств существования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11283B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До судебного решения лицо не может быть подвергнуто задержанию на срок более: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24 часов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 часов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72 часов</w:t>
      </w:r>
    </w:p>
    <w:p w:rsidR="00D66271" w:rsidRPr="0011283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48 часов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11283B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Конституционной обязанностью, адресованной только гражданам Российской Федерации, является обязанность: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заботиться о нетрудоспособных родителях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защищать Отечество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соблюдать права и свободы других лиц</w:t>
      </w:r>
    </w:p>
    <w:p w:rsidR="00D66271" w:rsidRPr="0011283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сохранять природу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 политическим правам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свободам человека относится: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 на благоприятную окружающую среду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 определять и указывать свою национальность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 распространять религиозные или атеистические идеи</w:t>
      </w:r>
    </w:p>
    <w:p w:rsidR="00D66271" w:rsidRPr="0011283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 участвовать в отправлении правосудия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11283B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 гражданина участвовать в управлении делами государства выражается в возможности: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обращения в суд за защитой своих законных прав и интересов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проводить пикеты и демонстрации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участия в референдуме</w:t>
      </w:r>
    </w:p>
    <w:p w:rsidR="00D66271" w:rsidRPr="0011283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обращения к должностным лицам органов государственной власти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11283B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Принципом российского федерализма не является принцип: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государственной целостности Российской Федерации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демократического централизма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равноправия и самоопределения народов</w:t>
      </w:r>
    </w:p>
    <w:p w:rsidR="00D66271" w:rsidRPr="0011283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разграничения предметов ведения и полномочий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11283B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Границы между субъектами Российской Федерации могут быть изменены: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 их взаимного согласия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без их согласия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 согласия хотя бы одного из субъектов федерации</w:t>
      </w:r>
    </w:p>
    <w:p w:rsidR="00D66271" w:rsidRPr="0011283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 согласия Президента Российской Федерации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11283B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 экономическим правам и свободам человека относится: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свобода союзов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 на свободный труд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 пользования учреждениями культуры</w:t>
      </w:r>
    </w:p>
    <w:p w:rsidR="00D66271" w:rsidRPr="0011283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право на социальное обеспечение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11283B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Предложения о поправках и пересмотре Конституции Российской Федерации не может вносить: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Президент Российской Федерации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группа граждан Российской Федерации численностью не менее одной тысячи человек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Правительство Российской Федерации</w:t>
      </w:r>
    </w:p>
    <w:p w:rsidR="00D66271" w:rsidRPr="0011283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Государственная Дума Федерального Собрания Российской Федерации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11283B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Раздел второй Конституции Российской Федерации в настоящее время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действует в полном объеме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действует частично: пункты с 3 по 9 включительно</w:t>
      </w:r>
    </w:p>
    <w:p w:rsidR="00D66271" w:rsidRPr="0011283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прекратил действие</w:t>
      </w:r>
    </w:p>
    <w:p w:rsidR="00D66271" w:rsidRPr="0011283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3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действует частично: пункты с 1 по 2 включительно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20645B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Власть в Российской Федерации может присваивать:</w:t>
      </w:r>
    </w:p>
    <w:p w:rsidR="00D66271" w:rsidRPr="0020645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законодательные органы власти субъектов Российской Федерации</w:t>
      </w:r>
    </w:p>
    <w:p w:rsidR="00D66271" w:rsidRPr="0020645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Президент Российской Федерации</w:t>
      </w:r>
    </w:p>
    <w:p w:rsidR="00D66271" w:rsidRPr="0020645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Государственная Дума Федерального Собрания Российской Федерации</w:t>
      </w:r>
    </w:p>
    <w:p w:rsidR="00D66271" w:rsidRPr="005F0732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F0732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никто не может присваивать власть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20645B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С момента вступления в силу Конституции Российской Федерации 1993 года ранее действовавшие законы:</w:t>
      </w:r>
    </w:p>
    <w:p w:rsidR="00D66271" w:rsidRPr="0020645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могут применяться в части, не противоречащей Конституции Российской Федерации</w:t>
      </w:r>
    </w:p>
    <w:p w:rsidR="00D66271" w:rsidRPr="0020645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могут применяться в полном объеме до принятия изменений текста закона</w:t>
      </w:r>
    </w:p>
    <w:p w:rsidR="00D66271" w:rsidRPr="0020645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могут применяться только в исключительных случаях при отсутствии закона, принятого после вступления в силу Конституции Российской Федерации</w:t>
      </w:r>
    </w:p>
    <w:p w:rsidR="00D66271" w:rsidRPr="0020645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 могут применяться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20645B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Конституция Российской Федерации запрещает отказ от свидетельствования </w:t>
      </w:r>
      <w:proofErr w:type="gramStart"/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против</w:t>
      </w:r>
      <w:proofErr w:type="gramEnd"/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:</w:t>
      </w:r>
    </w:p>
    <w:p w:rsidR="00D66271" w:rsidRPr="0020645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своих родных братьев и сестер</w:t>
      </w:r>
    </w:p>
    <w:p w:rsidR="00D66271" w:rsidRPr="0020645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своих племянников</w:t>
      </w:r>
    </w:p>
    <w:p w:rsidR="00D66271" w:rsidRPr="0020645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своего супруга</w:t>
      </w:r>
    </w:p>
    <w:p w:rsidR="00D66271" w:rsidRPr="0020645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своих родителей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20645B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Основанием приобретения российского гражданства по действующему законодательству не является:</w:t>
      </w:r>
    </w:p>
    <w:p w:rsidR="00D66271" w:rsidRPr="0020645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восстановление в гражданстве</w:t>
      </w:r>
    </w:p>
    <w:p w:rsidR="00D66271" w:rsidRPr="0020645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прием в гражданство</w:t>
      </w:r>
    </w:p>
    <w:p w:rsidR="00D66271" w:rsidRPr="0020645B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выбор гражданства при изменении государственной принадлежности территории</w:t>
      </w:r>
    </w:p>
    <w:p w:rsidR="00D66271" w:rsidRPr="0020645B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45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признание гражданства</w:t>
      </w:r>
    </w:p>
    <w:p w:rsidR="00D66271" w:rsidRPr="00622889" w:rsidRDefault="00D66271" w:rsidP="00D66271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66271" w:rsidRPr="00622889" w:rsidRDefault="00D66271" w:rsidP="00D6627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2288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D66271" w:rsidRPr="00622889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Бесплатное получение высшего образования гарантируется:</w:t>
      </w:r>
    </w:p>
    <w:p w:rsidR="00D66271" w:rsidRPr="00622889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религиозных образовательных учреждениях</w:t>
      </w:r>
    </w:p>
    <w:p w:rsidR="00D66271" w:rsidRPr="00622889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любых образовательных учреждениях</w:t>
      </w:r>
    </w:p>
    <w:p w:rsidR="00D66271" w:rsidRPr="00622889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 конкурсной основе в государственных и муниципальных образовательных учреждениях</w:t>
      </w:r>
    </w:p>
    <w:p w:rsidR="00D66271" w:rsidRPr="00622889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 конкурсной основе в частных образовательных учреждениях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622889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 особым юридическим свойствам Конституции Российской Федерации не относится следующее свойство:</w:t>
      </w:r>
    </w:p>
    <w:p w:rsidR="00D66271" w:rsidRPr="00622889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жесткость</w:t>
      </w:r>
    </w:p>
    <w:p w:rsidR="00D66271" w:rsidRPr="00622889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прямое действие</w:t>
      </w:r>
    </w:p>
    <w:p w:rsidR="00D66271" w:rsidRPr="00622889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гибкость</w:t>
      </w:r>
    </w:p>
    <w:p w:rsidR="00D66271" w:rsidRPr="00622889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высшая юридическая сила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622889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Государственную власть в субъектах Российской Федерации осуществляют:</w:t>
      </w:r>
    </w:p>
    <w:p w:rsidR="00D66271" w:rsidRPr="005F0732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F0732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lastRenderedPageBreak/>
        <w:t>созданные ими органы государственной власти</w:t>
      </w:r>
    </w:p>
    <w:p w:rsidR="00D66271" w:rsidRPr="00622889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Парламент Российской Федерации</w:t>
      </w:r>
    </w:p>
    <w:p w:rsidR="00D66271" w:rsidRPr="00622889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органы местного самоуправления</w:t>
      </w:r>
    </w:p>
    <w:p w:rsidR="00D66271" w:rsidRPr="00622889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Президент Российской Федерации</w:t>
      </w:r>
    </w:p>
    <w:p w:rsidR="00D66271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66271" w:rsidRPr="00622889" w:rsidRDefault="00D66271" w:rsidP="00D66271">
      <w:pPr>
        <w:spacing w:before="168" w:after="168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 основам конституционного строя Российской Федерации не относятся:</w:t>
      </w:r>
    </w:p>
    <w:p w:rsidR="00D66271" w:rsidRPr="005F0732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F0732">
        <w:rPr>
          <w:rFonts w:ascii="Verdana" w:eastAsia="Times New Roman" w:hAnsi="Verdana" w:cs="Times New Roman"/>
          <w:b/>
          <w:i/>
          <w:color w:val="000000"/>
          <w:sz w:val="20"/>
          <w:szCs w:val="20"/>
          <w:lang w:eastAsia="ru-RU"/>
        </w:rPr>
        <w:t>основы правового статуса личности</w:t>
      </w:r>
    </w:p>
    <w:p w:rsidR="00D66271" w:rsidRPr="00622889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основы общественного строя</w:t>
      </w:r>
    </w:p>
    <w:p w:rsidR="00D66271" w:rsidRPr="00622889" w:rsidRDefault="00D66271" w:rsidP="00D66271">
      <w:pPr>
        <w:spacing w:before="168" w:after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основы государственного строя</w:t>
      </w:r>
    </w:p>
    <w:p w:rsidR="00D66271" w:rsidRPr="00622889" w:rsidRDefault="00D66271" w:rsidP="00D66271">
      <w:pPr>
        <w:spacing w:before="16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88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основы идеологии</w:t>
      </w:r>
    </w:p>
    <w:p w:rsidR="00A158D6" w:rsidRPr="00A158D6" w:rsidRDefault="00A158D6" w:rsidP="00A158D6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A158D6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A158D6" w:rsidRPr="00A158D6" w:rsidRDefault="00A158D6" w:rsidP="00A158D6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A158D6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A158D6" w:rsidRPr="00A158D6" w:rsidRDefault="00A158D6" w:rsidP="00A158D6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A158D6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E37E2" w:rsidRPr="000E37E2" w:rsidRDefault="000E37E2" w:rsidP="000E37E2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0E37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E37E2" w:rsidRPr="000E37E2" w:rsidRDefault="000E37E2" w:rsidP="000E37E2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0E37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E37E2" w:rsidRPr="000E37E2" w:rsidRDefault="000E37E2" w:rsidP="000E37E2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0E37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E37E2" w:rsidRPr="000E37E2" w:rsidRDefault="000E37E2" w:rsidP="000E37E2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0E37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E37E2" w:rsidRDefault="000E37E2"/>
    <w:sectPr w:rsidR="000E3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7E2"/>
    <w:rsid w:val="000469B3"/>
    <w:rsid w:val="000731C0"/>
    <w:rsid w:val="000E37E2"/>
    <w:rsid w:val="00172301"/>
    <w:rsid w:val="0023356E"/>
    <w:rsid w:val="00391A7A"/>
    <w:rsid w:val="00426D89"/>
    <w:rsid w:val="00557A1D"/>
    <w:rsid w:val="005F0732"/>
    <w:rsid w:val="00605C17"/>
    <w:rsid w:val="006D4BAB"/>
    <w:rsid w:val="007A7B59"/>
    <w:rsid w:val="007B138E"/>
    <w:rsid w:val="008115C9"/>
    <w:rsid w:val="009C034D"/>
    <w:rsid w:val="00A1012C"/>
    <w:rsid w:val="00A158D6"/>
    <w:rsid w:val="00AA630B"/>
    <w:rsid w:val="00AF3EFD"/>
    <w:rsid w:val="00B00B9A"/>
    <w:rsid w:val="00B64F2C"/>
    <w:rsid w:val="00CA31A7"/>
    <w:rsid w:val="00D66271"/>
    <w:rsid w:val="00FB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95715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71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31662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1115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3818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93256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13274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8235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76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4216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50964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143803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18819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56800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8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2200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35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9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62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09391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30700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753992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823395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9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89934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0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47379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40415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68686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571019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415178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0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92149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96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20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20443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63074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31120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491021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657950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5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80775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7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26530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3077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22161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85264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50141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1046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0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36573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90514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33130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496180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93917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57770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95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28670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64878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37493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399558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88439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4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88509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9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9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01976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50610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90393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087602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230586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02292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1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55059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6964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33384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12940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14795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7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27333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5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58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6667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16533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14894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636673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76128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4582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0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674342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62206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16665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390356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175393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4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5802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45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92280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26693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94232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05739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987736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46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79099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68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92158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34939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55903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850190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798547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7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89992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2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74733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58527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13646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7943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40638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5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314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75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9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89215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53287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88958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62479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43292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5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7011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2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46709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35988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53193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32416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639240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9127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4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44706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7377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80878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55276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36103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8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915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17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96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14324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84186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27086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89592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994087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6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0244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00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14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405109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43714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76524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0260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26459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13506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5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43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6460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84177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9988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48599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60825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3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57856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7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7756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45909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4146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17411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657948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23235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2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5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85591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91492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66535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007932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94724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575754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4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11968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49684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040425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08222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52645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6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96765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7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26257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30647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441133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56457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93652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28385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95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31838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475423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067811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69099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66416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20903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55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0152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88965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153457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622501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59307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5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78040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4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76014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10204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3706980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93034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239754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4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8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2464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0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91635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637608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300442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367569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4120995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7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10353">
              <w:marLeft w:val="0"/>
              <w:marRight w:val="0"/>
              <w:marTop w:val="12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8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8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378372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8869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820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62372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0637776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1727</Words>
  <Characters>9846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9</cp:revision>
  <dcterms:created xsi:type="dcterms:W3CDTF">2011-03-20T17:46:00Z</dcterms:created>
  <dcterms:modified xsi:type="dcterms:W3CDTF">2011-03-21T16:28:00Z</dcterms:modified>
</cp:coreProperties>
</file>